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6DBA" w14:textId="40BB6D89" w:rsidR="00C51863" w:rsidRDefault="00C51863" w:rsidP="00C51863">
      <w:pPr>
        <w:pStyle w:val="Odstavecseseznamem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F54A" wp14:editId="6F80048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75960" cy="1101090"/>
                <wp:effectExtent l="19050" t="19050" r="15240" b="22860"/>
                <wp:wrapNone/>
                <wp:docPr id="179797171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1010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C3927" w14:textId="77777777" w:rsidR="00C51863" w:rsidRPr="002E34C5" w:rsidRDefault="00C51863" w:rsidP="00C5186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39397266" w14:textId="77777777" w:rsidR="00C51863" w:rsidRPr="002E34C5" w:rsidRDefault="00C51863" w:rsidP="00C5186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6BE675BD" w14:textId="77777777" w:rsidR="00C51863" w:rsidRPr="002E34C5" w:rsidRDefault="00000000" w:rsidP="00C5186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C51863" w:rsidRPr="002E34C5">
                                <w:rPr>
                                  <w:rStyle w:val="Hypertextovodkaz"/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zsblatec@centrum.cz</w:t>
                              </w:r>
                            </w:hyperlink>
                            <w:r w:rsidR="00C51863"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tel.: 604 541 151</w:t>
                            </w:r>
                            <w:r w:rsidR="00C51863"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="00C51863"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="00C51863"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F54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.5pt;width:454.8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" fillcolor="white [3201]" strokecolor="#a5a5a5 [3206]" strokeweight="2.25pt">
                <v:textbox>
                  <w:txbxContent>
                    <w:p w14:paraId="5A4C3927" w14:textId="77777777" w:rsidR="00C51863" w:rsidRPr="002E34C5" w:rsidRDefault="00C51863" w:rsidP="00C5186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39397266" w14:textId="77777777" w:rsidR="00C51863" w:rsidRPr="002E34C5" w:rsidRDefault="00C51863" w:rsidP="00C5186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6BE675BD" w14:textId="77777777" w:rsidR="00C51863" w:rsidRPr="002E34C5" w:rsidRDefault="00000000" w:rsidP="00C5186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="00C51863" w:rsidRPr="002E34C5">
                          <w:rPr>
                            <w:rStyle w:val="Hypertextovodkaz"/>
                            <w:rFonts w:cstheme="minorHAns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zsblatec@centrum.cz</w:t>
                        </w:r>
                      </w:hyperlink>
                      <w:r w:rsidR="00C51863"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tel.: 604 541 151</w:t>
                      </w:r>
                      <w:r w:rsidR="00C51863"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="00C51863"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="00C51863"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</v:shape>
            </w:pict>
          </mc:Fallback>
        </mc:AlternateContent>
      </w:r>
    </w:p>
    <w:p w14:paraId="55C8F58B" w14:textId="77777777" w:rsidR="00C51863" w:rsidRDefault="00C51863" w:rsidP="00C51863">
      <w:pPr>
        <w:pStyle w:val="Odstavecseseznamem"/>
      </w:pPr>
    </w:p>
    <w:p w14:paraId="79999EFD" w14:textId="77777777" w:rsidR="00C51863" w:rsidRDefault="00C51863" w:rsidP="00C51863">
      <w:pPr>
        <w:pStyle w:val="Odstavecseseznamem"/>
      </w:pPr>
    </w:p>
    <w:p w14:paraId="4E1F766C" w14:textId="77777777" w:rsidR="00C51863" w:rsidRDefault="00C51863" w:rsidP="00C51863">
      <w:pPr>
        <w:pStyle w:val="Odstavecseseznamem"/>
      </w:pPr>
    </w:p>
    <w:p w14:paraId="6B366BCF" w14:textId="77777777" w:rsidR="00C51863" w:rsidRDefault="00C51863" w:rsidP="00C51863"/>
    <w:p w14:paraId="12C80DA8" w14:textId="77777777" w:rsidR="00C51863" w:rsidRDefault="00C51863" w:rsidP="00C51863">
      <w:pPr>
        <w:ind w:firstLine="708"/>
        <w:rPr>
          <w:b/>
          <w:bCs/>
          <w:sz w:val="24"/>
          <w:szCs w:val="24"/>
        </w:rPr>
      </w:pPr>
    </w:p>
    <w:p w14:paraId="5B408728" w14:textId="6F593E9C" w:rsidR="00C51863" w:rsidRPr="00C51863" w:rsidRDefault="00C51863" w:rsidP="00C51863">
      <w:pPr>
        <w:ind w:firstLine="708"/>
        <w:jc w:val="center"/>
        <w:rPr>
          <w:sz w:val="32"/>
          <w:szCs w:val="32"/>
        </w:rPr>
      </w:pPr>
      <w:r w:rsidRPr="00C51863">
        <w:rPr>
          <w:sz w:val="32"/>
          <w:szCs w:val="32"/>
        </w:rPr>
        <w:t>ORGANIZACE ŠKOLNÍHO ROKU 2024/2025</w:t>
      </w:r>
    </w:p>
    <w:p w14:paraId="41FEE6AA" w14:textId="77777777" w:rsidR="00C51863" w:rsidRDefault="00C51863" w:rsidP="00C51863">
      <w:pPr>
        <w:ind w:firstLine="708"/>
        <w:rPr>
          <w:b/>
          <w:bCs/>
          <w:sz w:val="24"/>
          <w:szCs w:val="24"/>
        </w:rPr>
      </w:pPr>
    </w:p>
    <w:p w14:paraId="21D2CBFA" w14:textId="558DF50D" w:rsidR="00C51863" w:rsidRPr="00742726" w:rsidRDefault="00C51863" w:rsidP="00C51863">
      <w:pPr>
        <w:ind w:firstLine="708"/>
        <w:rPr>
          <w:b/>
          <w:bCs/>
          <w:sz w:val="24"/>
          <w:szCs w:val="24"/>
        </w:rPr>
      </w:pPr>
      <w:r w:rsidRPr="00742726">
        <w:rPr>
          <w:b/>
          <w:bCs/>
          <w:sz w:val="24"/>
          <w:szCs w:val="24"/>
        </w:rPr>
        <w:t xml:space="preserve">ŠKOLNÍ DRUŽINA </w:t>
      </w:r>
    </w:p>
    <w:p w14:paraId="2EE7FF54" w14:textId="77777777" w:rsidR="00C51863" w:rsidRDefault="00C51863" w:rsidP="00C51863">
      <w:pPr>
        <w:pStyle w:val="Odstavecseseznamem"/>
        <w:numPr>
          <w:ilvl w:val="0"/>
          <w:numId w:val="1"/>
        </w:numPr>
      </w:pPr>
      <w:r>
        <w:t xml:space="preserve">Při škole je v provozu 1 oddělení školní družiny. </w:t>
      </w:r>
    </w:p>
    <w:p w14:paraId="153AF443" w14:textId="77777777" w:rsidR="00C51863" w:rsidRDefault="00C51863" w:rsidP="00C51863">
      <w:pPr>
        <w:pStyle w:val="Odstavecseseznamem"/>
        <w:numPr>
          <w:ilvl w:val="0"/>
          <w:numId w:val="1"/>
        </w:numPr>
      </w:pPr>
      <w:r>
        <w:t xml:space="preserve">Výuka probíhá dle </w:t>
      </w:r>
      <w:r w:rsidRPr="002460C7">
        <w:t xml:space="preserve">ŠVP ŠD </w:t>
      </w:r>
    </w:p>
    <w:p w14:paraId="11B97167" w14:textId="77777777" w:rsidR="00C51863" w:rsidRDefault="00C51863" w:rsidP="00C51863">
      <w:pPr>
        <w:ind w:firstLine="708"/>
        <w:rPr>
          <w:u w:val="single"/>
        </w:rPr>
      </w:pPr>
      <w:r w:rsidRPr="00742726">
        <w:rPr>
          <w:u w:val="single"/>
        </w:rPr>
        <w:t xml:space="preserve">Provoz ŠD 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C51863" w14:paraId="1C7B96DC" w14:textId="77777777" w:rsidTr="003A32BE">
        <w:tc>
          <w:tcPr>
            <w:tcW w:w="2835" w:type="dxa"/>
            <w:vAlign w:val="center"/>
          </w:tcPr>
          <w:p w14:paraId="124045B3" w14:textId="77777777" w:rsidR="00C51863" w:rsidRPr="00742726" w:rsidRDefault="00C51863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Pondělí</w:t>
            </w:r>
          </w:p>
        </w:tc>
        <w:tc>
          <w:tcPr>
            <w:tcW w:w="5528" w:type="dxa"/>
          </w:tcPr>
          <w:p w14:paraId="46BEB03B" w14:textId="77777777" w:rsidR="00C51863" w:rsidRPr="00742726" w:rsidRDefault="00C51863" w:rsidP="003A32BE">
            <w:r w:rsidRPr="00742726">
              <w:t>6:</w:t>
            </w:r>
            <w:r>
              <w:t>4</w:t>
            </w:r>
            <w:r w:rsidRPr="00742726">
              <w:t xml:space="preserve">5 – </w:t>
            </w:r>
            <w:r>
              <w:t xml:space="preserve">7:45, 11:50 - </w:t>
            </w:r>
            <w:r w:rsidRPr="00742726">
              <w:t>1</w:t>
            </w:r>
            <w:r>
              <w:t>6</w:t>
            </w:r>
            <w:r w:rsidRPr="00742726">
              <w:t>:00</w:t>
            </w:r>
          </w:p>
        </w:tc>
      </w:tr>
      <w:tr w:rsidR="00C51863" w14:paraId="64D885C8" w14:textId="77777777" w:rsidTr="003A32BE">
        <w:tc>
          <w:tcPr>
            <w:tcW w:w="2835" w:type="dxa"/>
            <w:vAlign w:val="center"/>
          </w:tcPr>
          <w:p w14:paraId="4C573E14" w14:textId="77777777" w:rsidR="00C51863" w:rsidRPr="00742726" w:rsidRDefault="00C51863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Úterý</w:t>
            </w:r>
          </w:p>
        </w:tc>
        <w:tc>
          <w:tcPr>
            <w:tcW w:w="5528" w:type="dxa"/>
          </w:tcPr>
          <w:p w14:paraId="49F55C08" w14:textId="77777777" w:rsidR="00C51863" w:rsidRDefault="00C51863" w:rsidP="003A32BE">
            <w:pPr>
              <w:rPr>
                <w:u w:val="single"/>
              </w:rPr>
            </w:pPr>
            <w:r w:rsidRPr="00742726">
              <w:t>6:</w:t>
            </w:r>
            <w:r>
              <w:t>4</w:t>
            </w:r>
            <w:r w:rsidRPr="00742726">
              <w:t xml:space="preserve">5 – </w:t>
            </w:r>
            <w:r>
              <w:t xml:space="preserve">7:45, 11:50 - </w:t>
            </w:r>
            <w:r w:rsidRPr="00742726">
              <w:t>1</w:t>
            </w:r>
            <w:r>
              <w:t>6</w:t>
            </w:r>
            <w:r w:rsidRPr="00742726">
              <w:t>:00</w:t>
            </w:r>
          </w:p>
        </w:tc>
      </w:tr>
      <w:tr w:rsidR="00C51863" w14:paraId="2408529D" w14:textId="77777777" w:rsidTr="003A32BE">
        <w:tc>
          <w:tcPr>
            <w:tcW w:w="2835" w:type="dxa"/>
            <w:vAlign w:val="center"/>
          </w:tcPr>
          <w:p w14:paraId="6191328E" w14:textId="77777777" w:rsidR="00C51863" w:rsidRPr="00742726" w:rsidRDefault="00C51863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Středa</w:t>
            </w:r>
          </w:p>
        </w:tc>
        <w:tc>
          <w:tcPr>
            <w:tcW w:w="5528" w:type="dxa"/>
          </w:tcPr>
          <w:p w14:paraId="1A4D56D1" w14:textId="77777777" w:rsidR="00C51863" w:rsidRDefault="00C51863" w:rsidP="003A32BE">
            <w:pPr>
              <w:rPr>
                <w:u w:val="single"/>
              </w:rPr>
            </w:pPr>
            <w:r w:rsidRPr="00742726">
              <w:t>6:</w:t>
            </w:r>
            <w:r>
              <w:t>4</w:t>
            </w:r>
            <w:r w:rsidRPr="00742726">
              <w:t xml:space="preserve">5 – </w:t>
            </w:r>
            <w:r>
              <w:t xml:space="preserve">7:45, 10:55 - </w:t>
            </w:r>
            <w:r w:rsidRPr="00742726">
              <w:t>1</w:t>
            </w:r>
            <w:r>
              <w:t>1</w:t>
            </w:r>
            <w:r w:rsidRPr="00742726">
              <w:t>:</w:t>
            </w:r>
            <w:r>
              <w:t>4</w:t>
            </w:r>
            <w:r w:rsidRPr="00742726">
              <w:t>0</w:t>
            </w:r>
            <w:r>
              <w:t>, 13:25 – 16:00</w:t>
            </w:r>
          </w:p>
        </w:tc>
      </w:tr>
      <w:tr w:rsidR="00C51863" w14:paraId="7E679DC5" w14:textId="77777777" w:rsidTr="003A32BE">
        <w:tc>
          <w:tcPr>
            <w:tcW w:w="2835" w:type="dxa"/>
            <w:vAlign w:val="center"/>
          </w:tcPr>
          <w:p w14:paraId="6E561DD6" w14:textId="77777777" w:rsidR="00C51863" w:rsidRPr="00742726" w:rsidRDefault="00C51863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Čtvrtek</w:t>
            </w:r>
          </w:p>
        </w:tc>
        <w:tc>
          <w:tcPr>
            <w:tcW w:w="5528" w:type="dxa"/>
          </w:tcPr>
          <w:p w14:paraId="78C37B8C" w14:textId="77777777" w:rsidR="00C51863" w:rsidRDefault="00C51863" w:rsidP="003A32BE">
            <w:pPr>
              <w:rPr>
                <w:u w:val="single"/>
              </w:rPr>
            </w:pPr>
            <w:r w:rsidRPr="00742726">
              <w:t>6:</w:t>
            </w:r>
            <w:r>
              <w:t>4</w:t>
            </w:r>
            <w:r w:rsidRPr="00742726">
              <w:t xml:space="preserve">5 – </w:t>
            </w:r>
            <w:r>
              <w:t xml:space="preserve">7:45, 11:50 - </w:t>
            </w:r>
            <w:r w:rsidRPr="00742726">
              <w:t>1</w:t>
            </w:r>
            <w:r>
              <w:t>6</w:t>
            </w:r>
            <w:r w:rsidRPr="00742726">
              <w:t>:00</w:t>
            </w:r>
          </w:p>
        </w:tc>
      </w:tr>
      <w:tr w:rsidR="00C51863" w14:paraId="07A5F66D" w14:textId="77777777" w:rsidTr="003A32BE">
        <w:tc>
          <w:tcPr>
            <w:tcW w:w="2835" w:type="dxa"/>
            <w:vAlign w:val="center"/>
          </w:tcPr>
          <w:p w14:paraId="681C8EC4" w14:textId="77777777" w:rsidR="00C51863" w:rsidRPr="00742726" w:rsidRDefault="00C51863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Pátek</w:t>
            </w:r>
          </w:p>
        </w:tc>
        <w:tc>
          <w:tcPr>
            <w:tcW w:w="5528" w:type="dxa"/>
          </w:tcPr>
          <w:p w14:paraId="2A9DED51" w14:textId="77777777" w:rsidR="00C51863" w:rsidRDefault="00C51863" w:rsidP="003A32BE">
            <w:pPr>
              <w:rPr>
                <w:u w:val="single"/>
              </w:rPr>
            </w:pPr>
            <w:r w:rsidRPr="00742726">
              <w:t>6:</w:t>
            </w:r>
            <w:r>
              <w:t>4</w:t>
            </w:r>
            <w:r w:rsidRPr="00742726">
              <w:t xml:space="preserve">5 – </w:t>
            </w:r>
            <w:r>
              <w:t xml:space="preserve">7:45, 10:00 – 10:55, 12:35 - </w:t>
            </w:r>
            <w:r w:rsidRPr="00742726">
              <w:t>1</w:t>
            </w:r>
            <w:r>
              <w:t>6</w:t>
            </w:r>
            <w:r w:rsidRPr="00742726">
              <w:t>:00</w:t>
            </w:r>
          </w:p>
        </w:tc>
      </w:tr>
    </w:tbl>
    <w:p w14:paraId="04EB5758" w14:textId="77777777" w:rsidR="00C51863" w:rsidRPr="00742726" w:rsidRDefault="00C51863" w:rsidP="00C51863">
      <w:pPr>
        <w:rPr>
          <w:u w:val="single"/>
        </w:rPr>
      </w:pPr>
    </w:p>
    <w:p w14:paraId="538270BB" w14:textId="77777777" w:rsidR="00C51863" w:rsidRPr="00742726" w:rsidRDefault="00C51863" w:rsidP="00C51863">
      <w:pPr>
        <w:pStyle w:val="Odstavecseseznamem"/>
        <w:rPr>
          <w:u w:val="single"/>
        </w:rPr>
      </w:pPr>
      <w:r>
        <w:rPr>
          <w:u w:val="single"/>
        </w:rPr>
        <w:t>Personální obsazení</w:t>
      </w:r>
    </w:p>
    <w:p w14:paraId="4E2BA4C1" w14:textId="77777777" w:rsidR="00C51863" w:rsidRPr="00742726" w:rsidRDefault="00C51863" w:rsidP="00C51863">
      <w:pPr>
        <w:pStyle w:val="Odstavecseseznamem"/>
        <w:rPr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5562"/>
      </w:tblGrid>
      <w:tr w:rsidR="00C51863" w14:paraId="49037351" w14:textId="77777777" w:rsidTr="003A32BE">
        <w:tc>
          <w:tcPr>
            <w:tcW w:w="2780" w:type="dxa"/>
          </w:tcPr>
          <w:p w14:paraId="7B5C4C63" w14:textId="77777777" w:rsidR="00C51863" w:rsidRPr="00742726" w:rsidRDefault="00C51863" w:rsidP="003A32BE">
            <w:pPr>
              <w:pStyle w:val="Odstavecseseznamem"/>
              <w:ind w:left="0"/>
            </w:pPr>
            <w:r>
              <w:t>Mgr. Eva Viktorjeníková</w:t>
            </w:r>
          </w:p>
        </w:tc>
        <w:tc>
          <w:tcPr>
            <w:tcW w:w="5562" w:type="dxa"/>
          </w:tcPr>
          <w:p w14:paraId="1EEB6EB9" w14:textId="77777777" w:rsidR="00C51863" w:rsidRPr="00742726" w:rsidRDefault="00C51863" w:rsidP="003A32BE">
            <w:pPr>
              <w:pStyle w:val="Odstavecseseznamem"/>
              <w:ind w:left="0"/>
            </w:pPr>
            <w:r w:rsidRPr="00742726">
              <w:t>1</w:t>
            </w:r>
            <w:r>
              <w:t>2</w:t>
            </w:r>
            <w:r w:rsidRPr="00742726">
              <w:t xml:space="preserve"> dětí</w:t>
            </w:r>
          </w:p>
        </w:tc>
      </w:tr>
    </w:tbl>
    <w:p w14:paraId="246BC88A" w14:textId="77777777" w:rsidR="00C51863" w:rsidRPr="00742726" w:rsidRDefault="00C51863" w:rsidP="00C51863">
      <w:pPr>
        <w:pStyle w:val="Odstavecseseznamem"/>
        <w:rPr>
          <w:u w:val="single"/>
        </w:rPr>
      </w:pPr>
    </w:p>
    <w:p w14:paraId="55F90F01" w14:textId="77777777" w:rsidR="00C51863" w:rsidRPr="00742726" w:rsidRDefault="00C51863" w:rsidP="00C51863">
      <w:pPr>
        <w:pStyle w:val="Odstavecseseznamem"/>
        <w:rPr>
          <w:u w:val="single"/>
        </w:rPr>
      </w:pPr>
    </w:p>
    <w:p w14:paraId="4EC16E08" w14:textId="77777777" w:rsidR="00C51863" w:rsidRPr="00E0226E" w:rsidRDefault="00C51863" w:rsidP="00C51863">
      <w:pPr>
        <w:pStyle w:val="Odstavecseseznamem"/>
        <w:rPr>
          <w:u w:val="single"/>
        </w:rPr>
      </w:pPr>
      <w:r w:rsidRPr="00742726">
        <w:rPr>
          <w:u w:val="single"/>
        </w:rPr>
        <w:t>Denní rozvrh</w:t>
      </w:r>
    </w:p>
    <w:p w14:paraId="6DA70C7C" w14:textId="77777777" w:rsidR="00C51863" w:rsidRDefault="00C51863" w:rsidP="00C51863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C51863" w14:paraId="58C33BB0" w14:textId="77777777" w:rsidTr="003A32BE">
        <w:tc>
          <w:tcPr>
            <w:tcW w:w="2819" w:type="dxa"/>
          </w:tcPr>
          <w:p w14:paraId="3C96DA3F" w14:textId="77777777" w:rsidR="00C51863" w:rsidRDefault="00C51863" w:rsidP="003A32BE">
            <w:pPr>
              <w:pStyle w:val="Odstavecseseznamem"/>
              <w:ind w:left="0"/>
              <w:jc w:val="center"/>
            </w:pPr>
            <w:r>
              <w:t>6:45 – 7:30</w:t>
            </w:r>
          </w:p>
        </w:tc>
        <w:tc>
          <w:tcPr>
            <w:tcW w:w="5523" w:type="dxa"/>
          </w:tcPr>
          <w:p w14:paraId="023F7DA1" w14:textId="77777777" w:rsidR="00C51863" w:rsidRDefault="00C51863" w:rsidP="003A32BE">
            <w:pPr>
              <w:pStyle w:val="Odstavecseseznamem"/>
              <w:ind w:left="0"/>
            </w:pPr>
            <w:r>
              <w:t>Výchovná činnost rekreační a odpočinková</w:t>
            </w:r>
          </w:p>
        </w:tc>
      </w:tr>
      <w:tr w:rsidR="00C51863" w14:paraId="38948946" w14:textId="77777777" w:rsidTr="003A32BE">
        <w:tc>
          <w:tcPr>
            <w:tcW w:w="2819" w:type="dxa"/>
          </w:tcPr>
          <w:p w14:paraId="54D5C39A" w14:textId="77777777" w:rsidR="00C51863" w:rsidRDefault="00C51863" w:rsidP="003A32BE">
            <w:pPr>
              <w:pStyle w:val="Odstavecseseznamem"/>
              <w:ind w:left="0"/>
              <w:jc w:val="center"/>
            </w:pPr>
            <w:r>
              <w:t>7:30 – 7:45</w:t>
            </w:r>
          </w:p>
        </w:tc>
        <w:tc>
          <w:tcPr>
            <w:tcW w:w="5523" w:type="dxa"/>
          </w:tcPr>
          <w:p w14:paraId="27BDD4AC" w14:textId="77777777" w:rsidR="00C51863" w:rsidRDefault="00C51863" w:rsidP="003A32BE">
            <w:pPr>
              <w:pStyle w:val="Odstavecseseznamem"/>
              <w:ind w:left="0"/>
            </w:pPr>
            <w:r>
              <w:t>Příprava na vyučování</w:t>
            </w:r>
          </w:p>
        </w:tc>
      </w:tr>
      <w:tr w:rsidR="00C51863" w14:paraId="3F413006" w14:textId="77777777" w:rsidTr="003A32BE">
        <w:tc>
          <w:tcPr>
            <w:tcW w:w="2819" w:type="dxa"/>
          </w:tcPr>
          <w:p w14:paraId="35632483" w14:textId="77777777" w:rsidR="00C51863" w:rsidRDefault="00C51863" w:rsidP="003A32BE">
            <w:pPr>
              <w:pStyle w:val="Odstavecseseznamem"/>
              <w:ind w:left="0"/>
              <w:jc w:val="center"/>
            </w:pPr>
            <w:r>
              <w:t>12:35 – 13:00</w:t>
            </w:r>
          </w:p>
        </w:tc>
        <w:tc>
          <w:tcPr>
            <w:tcW w:w="5523" w:type="dxa"/>
          </w:tcPr>
          <w:p w14:paraId="377C8683" w14:textId="77777777" w:rsidR="00C51863" w:rsidRDefault="00C51863" w:rsidP="003A32BE">
            <w:pPr>
              <w:pStyle w:val="Odstavecseseznamem"/>
              <w:ind w:left="0"/>
            </w:pPr>
            <w:r>
              <w:t>Hygienická příprava na oběd, dohled při obědě</w:t>
            </w:r>
          </w:p>
        </w:tc>
      </w:tr>
      <w:tr w:rsidR="00C51863" w14:paraId="6AB68C97" w14:textId="77777777" w:rsidTr="003A32BE">
        <w:tc>
          <w:tcPr>
            <w:tcW w:w="2819" w:type="dxa"/>
          </w:tcPr>
          <w:p w14:paraId="42DC2741" w14:textId="77777777" w:rsidR="00C51863" w:rsidRDefault="00C51863" w:rsidP="003A32BE">
            <w:pPr>
              <w:pStyle w:val="Odstavecseseznamem"/>
              <w:ind w:left="0"/>
              <w:jc w:val="center"/>
            </w:pPr>
            <w:r>
              <w:t>13:00 – 13:15</w:t>
            </w:r>
          </w:p>
        </w:tc>
        <w:tc>
          <w:tcPr>
            <w:tcW w:w="5523" w:type="dxa"/>
          </w:tcPr>
          <w:p w14:paraId="12DAB09F" w14:textId="77777777" w:rsidR="00C51863" w:rsidRDefault="00C51863" w:rsidP="003A32BE">
            <w:pPr>
              <w:pStyle w:val="Odstavecseseznamem"/>
              <w:ind w:left="0"/>
            </w:pPr>
            <w:r>
              <w:t>Odpočinková činnost</w:t>
            </w:r>
          </w:p>
        </w:tc>
      </w:tr>
      <w:tr w:rsidR="00C51863" w14:paraId="482181BB" w14:textId="77777777" w:rsidTr="003A32BE">
        <w:tc>
          <w:tcPr>
            <w:tcW w:w="2819" w:type="dxa"/>
          </w:tcPr>
          <w:p w14:paraId="783C6BF9" w14:textId="77777777" w:rsidR="00C51863" w:rsidRDefault="00C51863" w:rsidP="003A32BE">
            <w:pPr>
              <w:pStyle w:val="Odstavecseseznamem"/>
              <w:ind w:left="0"/>
              <w:jc w:val="center"/>
            </w:pPr>
            <w:r>
              <w:t>13:15 – 14:30</w:t>
            </w:r>
          </w:p>
        </w:tc>
        <w:tc>
          <w:tcPr>
            <w:tcW w:w="5523" w:type="dxa"/>
          </w:tcPr>
          <w:p w14:paraId="4107179C" w14:textId="77777777" w:rsidR="00C51863" w:rsidRDefault="00C51863" w:rsidP="003A32BE">
            <w:pPr>
              <w:pStyle w:val="Odstavecseseznamem"/>
              <w:ind w:left="0"/>
            </w:pPr>
            <w:r>
              <w:t>Rekreační a zájmová činnost</w:t>
            </w:r>
          </w:p>
        </w:tc>
      </w:tr>
      <w:tr w:rsidR="00C51863" w14:paraId="73E9C9A0" w14:textId="77777777" w:rsidTr="003A32BE">
        <w:tc>
          <w:tcPr>
            <w:tcW w:w="2819" w:type="dxa"/>
          </w:tcPr>
          <w:p w14:paraId="487AB667" w14:textId="77777777" w:rsidR="00C51863" w:rsidRDefault="00C51863" w:rsidP="003A32BE">
            <w:pPr>
              <w:pStyle w:val="Odstavecseseznamem"/>
              <w:ind w:left="0"/>
              <w:jc w:val="center"/>
            </w:pPr>
            <w:r>
              <w:t>16:00</w:t>
            </w:r>
          </w:p>
        </w:tc>
        <w:tc>
          <w:tcPr>
            <w:tcW w:w="5523" w:type="dxa"/>
          </w:tcPr>
          <w:p w14:paraId="26B47499" w14:textId="77777777" w:rsidR="00C51863" w:rsidRDefault="00C51863" w:rsidP="003A32BE">
            <w:pPr>
              <w:pStyle w:val="Odstavecseseznamem"/>
              <w:ind w:left="0"/>
            </w:pPr>
            <w:r>
              <w:t>Ukončení provozu</w:t>
            </w:r>
          </w:p>
        </w:tc>
      </w:tr>
    </w:tbl>
    <w:p w14:paraId="1CAA5C80" w14:textId="19ED3D6B" w:rsidR="00D7519B" w:rsidRDefault="00D7519B"/>
    <w:p w14:paraId="10E06559" w14:textId="77777777" w:rsidR="0051592E" w:rsidRPr="007319FA" w:rsidRDefault="0051592E" w:rsidP="0051592E">
      <w:pPr>
        <w:ind w:left="360"/>
        <w:rPr>
          <w:u w:val="single"/>
        </w:rPr>
      </w:pPr>
      <w:r w:rsidRPr="007319FA">
        <w:rPr>
          <w:u w:val="single"/>
        </w:rPr>
        <w:t xml:space="preserve">Organizace školního roku </w:t>
      </w:r>
    </w:p>
    <w:p w14:paraId="0B9CC48D" w14:textId="77777777" w:rsidR="0051592E" w:rsidRPr="007319FA" w:rsidRDefault="0051592E" w:rsidP="0051592E">
      <w:pPr>
        <w:ind w:left="360"/>
        <w:rPr>
          <w:rFonts w:cstheme="minorHAnsi"/>
          <w:shd w:val="clear" w:color="auto" w:fill="FFFFFF"/>
        </w:rPr>
      </w:pPr>
      <w:r w:rsidRPr="007319FA">
        <w:rPr>
          <w:rStyle w:val="Siln"/>
          <w:rFonts w:cstheme="minorHAnsi"/>
        </w:rPr>
        <w:t>Vyučování</w:t>
      </w:r>
      <w:r w:rsidRPr="007319FA">
        <w:rPr>
          <w:rFonts w:cstheme="minorHAnsi"/>
          <w:shd w:val="clear" w:color="auto" w:fill="FFFFFF"/>
        </w:rPr>
        <w:t> ve školním roce</w:t>
      </w:r>
      <w:r w:rsidRPr="007319FA">
        <w:rPr>
          <w:rFonts w:cstheme="minorHAnsi"/>
          <w:b/>
          <w:bCs/>
          <w:shd w:val="clear" w:color="auto" w:fill="FFFFFF"/>
        </w:rPr>
        <w:t> </w:t>
      </w:r>
      <w:r w:rsidRPr="007319FA">
        <w:rPr>
          <w:rStyle w:val="Siln"/>
          <w:rFonts w:cstheme="minorHAnsi"/>
        </w:rPr>
        <w:t>2024/2025 začne</w:t>
      </w:r>
      <w:r w:rsidRPr="007319FA">
        <w:rPr>
          <w:rFonts w:cstheme="minorHAnsi"/>
          <w:shd w:val="clear" w:color="auto" w:fill="FFFFFF"/>
        </w:rPr>
        <w:t> ve všech základních školách, středních školách, základních uměleckých školách a konzervatořích </w:t>
      </w:r>
      <w:r w:rsidRPr="007319FA">
        <w:rPr>
          <w:rStyle w:val="Siln"/>
          <w:rFonts w:cstheme="minorHAnsi"/>
        </w:rPr>
        <w:t>v pondělí 2. září 2024</w:t>
      </w:r>
      <w:r w:rsidRPr="007319FA">
        <w:rPr>
          <w:rFonts w:cstheme="minorHAnsi"/>
          <w:shd w:val="clear" w:color="auto" w:fill="FFFFFF"/>
        </w:rPr>
        <w:t>.</w:t>
      </w:r>
    </w:p>
    <w:p w14:paraId="182D1810" w14:textId="77777777" w:rsidR="0051592E" w:rsidRPr="007319FA" w:rsidRDefault="0051592E" w:rsidP="0051592E">
      <w:pPr>
        <w:ind w:left="360"/>
        <w:rPr>
          <w:rStyle w:val="Siln"/>
          <w:rFonts w:cstheme="minorHAnsi"/>
        </w:rPr>
      </w:pPr>
      <w:r w:rsidRPr="007319FA">
        <w:rPr>
          <w:rStyle w:val="Siln"/>
          <w:rFonts w:cstheme="minorHAnsi"/>
        </w:rPr>
        <w:t>Podzimní prázdniny</w:t>
      </w:r>
      <w:r w:rsidRPr="007319FA">
        <w:rPr>
          <w:rFonts w:cstheme="minorHAnsi"/>
          <w:shd w:val="clear" w:color="auto" w:fill="FFFFFF"/>
        </w:rPr>
        <w:t> stanovuje MŠMT </w:t>
      </w:r>
      <w:r w:rsidRPr="007319FA">
        <w:rPr>
          <w:rStyle w:val="Siln"/>
          <w:rFonts w:cstheme="minorHAnsi"/>
        </w:rPr>
        <w:t>na úterý 29. října a středu 30. října 2024.</w:t>
      </w:r>
    </w:p>
    <w:p w14:paraId="1500D231" w14:textId="77777777" w:rsidR="0051592E" w:rsidRPr="007319FA" w:rsidRDefault="0051592E" w:rsidP="0051592E">
      <w:pPr>
        <w:ind w:left="360"/>
        <w:rPr>
          <w:rFonts w:cstheme="minorHAnsi"/>
          <w:shd w:val="clear" w:color="auto" w:fill="FFFFFF"/>
        </w:rPr>
      </w:pPr>
      <w:r w:rsidRPr="007319FA">
        <w:rPr>
          <w:rStyle w:val="Siln"/>
          <w:rFonts w:cstheme="minorHAnsi"/>
        </w:rPr>
        <w:t>Vánoční prázdniny</w:t>
      </w:r>
      <w:r w:rsidRPr="007319FA">
        <w:rPr>
          <w:rFonts w:cstheme="minorHAnsi"/>
          <w:shd w:val="clear" w:color="auto" w:fill="FFFFFF"/>
        </w:rPr>
        <w:t> začínají </w:t>
      </w:r>
      <w:r w:rsidRPr="007319FA">
        <w:rPr>
          <w:rStyle w:val="Siln"/>
          <w:rFonts w:cstheme="minorHAnsi"/>
        </w:rPr>
        <w:t>v pondělí 23. prosince 2024 a končí v pátek 3. ledna 2025</w:t>
      </w:r>
      <w:r w:rsidRPr="007319FA">
        <w:rPr>
          <w:rFonts w:cstheme="minorHAnsi"/>
          <w:shd w:val="clear" w:color="auto" w:fill="FFFFFF"/>
        </w:rPr>
        <w:t>. Vyučování začne v pondělí 6. ledna 2025.</w:t>
      </w:r>
    </w:p>
    <w:p w14:paraId="5B8C5400" w14:textId="77777777" w:rsidR="0051592E" w:rsidRPr="007319FA" w:rsidRDefault="0051592E" w:rsidP="0051592E">
      <w:pPr>
        <w:ind w:left="360"/>
        <w:rPr>
          <w:rFonts w:cstheme="minorHAnsi"/>
          <w:shd w:val="clear" w:color="auto" w:fill="FFFFFF"/>
        </w:rPr>
      </w:pPr>
      <w:r w:rsidRPr="007319FA">
        <w:rPr>
          <w:rFonts w:cstheme="minorHAnsi"/>
          <w:b/>
          <w:bCs/>
          <w:shd w:val="clear" w:color="auto" w:fill="FFFFFF"/>
        </w:rPr>
        <w:t>Vysvědčení</w:t>
      </w:r>
      <w:r w:rsidRPr="007319FA">
        <w:rPr>
          <w:rFonts w:cstheme="minorHAnsi"/>
          <w:shd w:val="clear" w:color="auto" w:fill="FFFFFF"/>
        </w:rPr>
        <w:t xml:space="preserve"> s hodnocením za první pololetí bude žákům předáno ve </w:t>
      </w:r>
      <w:r w:rsidRPr="007319FA">
        <w:rPr>
          <w:rFonts w:cstheme="minorHAnsi"/>
          <w:b/>
          <w:bCs/>
          <w:shd w:val="clear" w:color="auto" w:fill="FFFFFF"/>
        </w:rPr>
        <w:t>čtvrtek 30. ledna 2025.</w:t>
      </w:r>
    </w:p>
    <w:p w14:paraId="317F78AA" w14:textId="77777777" w:rsidR="0051592E" w:rsidRPr="007319FA" w:rsidRDefault="0051592E" w:rsidP="0051592E">
      <w:pPr>
        <w:ind w:left="360"/>
        <w:rPr>
          <w:rFonts w:cstheme="minorHAnsi"/>
          <w:shd w:val="clear" w:color="auto" w:fill="FFFFFF"/>
        </w:rPr>
      </w:pPr>
      <w:r w:rsidRPr="007319FA">
        <w:rPr>
          <w:rFonts w:cstheme="minorHAnsi"/>
          <w:shd w:val="clear" w:color="auto" w:fill="FFFFFF"/>
        </w:rPr>
        <w:lastRenderedPageBreak/>
        <w:t xml:space="preserve">Jednodenní </w:t>
      </w:r>
      <w:r w:rsidRPr="007319FA">
        <w:rPr>
          <w:rFonts w:cstheme="minorHAnsi"/>
          <w:b/>
          <w:bCs/>
          <w:shd w:val="clear" w:color="auto" w:fill="FFFFFF"/>
        </w:rPr>
        <w:t>pololetní prázdniny</w:t>
      </w:r>
      <w:r w:rsidRPr="007319FA">
        <w:rPr>
          <w:rFonts w:cstheme="minorHAnsi"/>
          <w:shd w:val="clear" w:color="auto" w:fill="FFFFFF"/>
        </w:rPr>
        <w:t xml:space="preserve"> připadnou na</w:t>
      </w:r>
      <w:r w:rsidRPr="007319FA">
        <w:rPr>
          <w:rFonts w:cstheme="minorHAnsi"/>
          <w:b/>
          <w:bCs/>
          <w:shd w:val="clear" w:color="auto" w:fill="FFFFFF"/>
        </w:rPr>
        <w:t xml:space="preserve"> pátek 31. ledna 2025</w:t>
      </w:r>
      <w:r w:rsidRPr="007319FA">
        <w:rPr>
          <w:rFonts w:cstheme="minorHAnsi"/>
          <w:shd w:val="clear" w:color="auto" w:fill="FFFFFF"/>
        </w:rPr>
        <w:t>.</w:t>
      </w:r>
    </w:p>
    <w:p w14:paraId="0244E47C" w14:textId="77777777" w:rsidR="0051592E" w:rsidRPr="007319FA" w:rsidRDefault="0051592E" w:rsidP="0051592E">
      <w:pPr>
        <w:spacing w:before="300" w:after="120" w:line="240" w:lineRule="auto"/>
        <w:ind w:firstLine="360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Jarní prázdniny</w:t>
      </w:r>
      <w:r w:rsidRPr="007319FA">
        <w:rPr>
          <w:rFonts w:eastAsia="Times New Roman" w:cstheme="minorHAnsi"/>
          <w:lang w:eastAsia="cs-CZ"/>
        </w:rPr>
        <w:t xml:space="preserve"> v délce jednoho týdne jsou podle sídla školy stanoveny takto:</w:t>
      </w:r>
    </w:p>
    <w:p w14:paraId="27FE0A8B" w14:textId="77777777" w:rsidR="0051592E" w:rsidRPr="007319FA" w:rsidRDefault="0051592E" w:rsidP="0051592E">
      <w:pPr>
        <w:spacing w:before="120" w:after="240" w:line="240" w:lineRule="auto"/>
        <w:ind w:firstLine="36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 </w:t>
      </w:r>
      <w:r w:rsidRPr="007319FA">
        <w:rPr>
          <w:rFonts w:eastAsia="Times New Roman" w:cstheme="minorHAnsi"/>
          <w:sz w:val="18"/>
          <w:szCs w:val="18"/>
          <w:lang w:eastAsia="cs-CZ"/>
        </w:rPr>
        <w:t>Termín/Okres nebo obvod hl. města Prahy</w:t>
      </w:r>
    </w:p>
    <w:p w14:paraId="57E73164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3. 2. - 9. 2. 2025</w:t>
      </w:r>
    </w:p>
    <w:p w14:paraId="5B5EB154" w14:textId="77777777" w:rsidR="0051592E" w:rsidRPr="007319FA" w:rsidRDefault="0051592E" w:rsidP="0051592E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Benešov, Beroun, Rokycany, České Budějovice, Český Krumlov, Klatovy, Trutnov, Pardubice, Chrudim, Svitavy, Ústí nad Orlicí, Ostrava-město, Prostějov</w:t>
      </w:r>
    </w:p>
    <w:p w14:paraId="5AC5C1D9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10. 2. - 16. 2. 2025</w:t>
      </w:r>
    </w:p>
    <w:p w14:paraId="6FAA95F8" w14:textId="77777777" w:rsidR="0051592E" w:rsidRPr="007319FA" w:rsidRDefault="0051592E" w:rsidP="0051592E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Praha 1 až 5, Blansko, Brno-město, Brno-venkov, Břeclav, Hodonín, Vyškov, Znojmo, Domažlice, Tachov, Louny, Karviná</w:t>
      </w:r>
    </w:p>
    <w:p w14:paraId="7E4839C2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17. 2. - 23. 2. 2025</w:t>
      </w:r>
    </w:p>
    <w:p w14:paraId="33DCD29F" w14:textId="77777777" w:rsidR="0051592E" w:rsidRPr="007319FA" w:rsidRDefault="0051592E" w:rsidP="0051592E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Praha 6 až 10, Cheb, Karlovy Vary, Sokolov, Nymburk, Jindřichův Hradec, Litoměřice, Děčín, Přerov, Frýdek-Místek</w:t>
      </w:r>
    </w:p>
    <w:p w14:paraId="3988DD14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24. 2. - 2. 3. 2025</w:t>
      </w:r>
    </w:p>
    <w:p w14:paraId="52960E66" w14:textId="77777777" w:rsidR="0051592E" w:rsidRPr="007319FA" w:rsidRDefault="0051592E" w:rsidP="0051592E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Kroměříž, Uherské Hradiště, Vsetín, Zlín, Praha-východ, Praha-západ, Mělník, Rakovník, Plzeň-město, Plzeň-sever, Plzeň-jih, Hradec Králové, Teplice, Nový Jičín</w:t>
      </w:r>
    </w:p>
    <w:p w14:paraId="61B3397E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3. 3. - 9. 3. 2025</w:t>
      </w:r>
    </w:p>
    <w:p w14:paraId="33B179D4" w14:textId="77777777" w:rsidR="0051592E" w:rsidRPr="007319FA" w:rsidRDefault="0051592E" w:rsidP="0051592E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Česká Lípa, Jablonec nad Nisou, Liberec, Semily, Havlíčkův Brod, Jihlava, Pelhřimov, Třebíč, Žďár nad Sázavou, Kladno, Kolín, Kutná Hora, Písek, Náchod, Bruntál</w:t>
      </w:r>
    </w:p>
    <w:p w14:paraId="3A9B98CD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300" w:after="12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10. 3. - 16. 3. 2025</w:t>
      </w:r>
    </w:p>
    <w:p w14:paraId="7E41C1B1" w14:textId="77777777" w:rsidR="0051592E" w:rsidRDefault="0051592E" w:rsidP="0051592E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 xml:space="preserve">Mladá Boleslav, Příbram, Tábor, Prachatice, Strakonice, Ústí nad Labem, Chomutov, Most, Jičín, Rychnov nad Kněžnou, </w:t>
      </w:r>
      <w:r w:rsidRPr="007319FA">
        <w:rPr>
          <w:rFonts w:eastAsia="Times New Roman" w:cstheme="minorHAnsi"/>
          <w:b/>
          <w:bCs/>
          <w:lang w:eastAsia="cs-CZ"/>
        </w:rPr>
        <w:t>Olomouc</w:t>
      </w:r>
      <w:r w:rsidRPr="007319FA">
        <w:rPr>
          <w:rFonts w:eastAsia="Times New Roman" w:cstheme="minorHAnsi"/>
          <w:lang w:eastAsia="cs-CZ"/>
        </w:rPr>
        <w:t>, Šumperk, Opava, Jeseník</w:t>
      </w:r>
    </w:p>
    <w:p w14:paraId="3BB09F9B" w14:textId="77777777" w:rsidR="0051592E" w:rsidRPr="007319FA" w:rsidRDefault="0051592E" w:rsidP="0051592E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Velikonoční prázdniny</w:t>
      </w:r>
      <w:r w:rsidRPr="007319FA">
        <w:rPr>
          <w:rFonts w:eastAsia="Times New Roman" w:cstheme="minorHAnsi"/>
          <w:lang w:eastAsia="cs-CZ"/>
        </w:rPr>
        <w:t> připadnou </w:t>
      </w:r>
      <w:r w:rsidRPr="007319FA">
        <w:rPr>
          <w:rFonts w:eastAsia="Times New Roman" w:cstheme="minorHAnsi"/>
          <w:b/>
          <w:bCs/>
          <w:lang w:eastAsia="cs-CZ"/>
        </w:rPr>
        <w:t>na čtvrtek 17. dubna 2025</w:t>
      </w:r>
      <w:r w:rsidRPr="007319FA">
        <w:rPr>
          <w:rFonts w:eastAsia="Times New Roman" w:cstheme="minorHAnsi"/>
          <w:lang w:eastAsia="cs-CZ"/>
        </w:rPr>
        <w:t>.</w:t>
      </w:r>
    </w:p>
    <w:p w14:paraId="01E7E457" w14:textId="77777777" w:rsidR="0051592E" w:rsidRPr="007319FA" w:rsidRDefault="0051592E" w:rsidP="0051592E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Vyučování ve druhém pololetí bude ukončeno </w:t>
      </w:r>
      <w:r w:rsidRPr="007319FA">
        <w:rPr>
          <w:rFonts w:eastAsia="Times New Roman" w:cstheme="minorHAnsi"/>
          <w:b/>
          <w:bCs/>
          <w:lang w:eastAsia="cs-CZ"/>
        </w:rPr>
        <w:t>v pátek 27. června 2025.</w:t>
      </w:r>
    </w:p>
    <w:p w14:paraId="382F87B7" w14:textId="77777777" w:rsidR="0051592E" w:rsidRPr="007319FA" w:rsidRDefault="0051592E" w:rsidP="0051592E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Hlavní prázdniny</w:t>
      </w:r>
      <w:r w:rsidRPr="007319FA">
        <w:rPr>
          <w:rFonts w:eastAsia="Times New Roman" w:cstheme="minorHAnsi"/>
          <w:lang w:eastAsia="cs-CZ"/>
        </w:rPr>
        <w:t> trvají </w:t>
      </w:r>
      <w:r w:rsidRPr="007319FA">
        <w:rPr>
          <w:rFonts w:eastAsia="Times New Roman" w:cstheme="minorHAnsi"/>
          <w:b/>
          <w:bCs/>
          <w:lang w:eastAsia="cs-CZ"/>
        </w:rPr>
        <w:t>od 28. června 2025 do 31. srpna 2025.</w:t>
      </w:r>
    </w:p>
    <w:p w14:paraId="12765479" w14:textId="77777777" w:rsidR="0051592E" w:rsidRPr="007319FA" w:rsidRDefault="0051592E" w:rsidP="0051592E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Vyučování</w:t>
      </w:r>
      <w:r w:rsidRPr="007319FA">
        <w:rPr>
          <w:rFonts w:eastAsia="Times New Roman" w:cstheme="minorHAnsi"/>
          <w:lang w:eastAsia="cs-CZ"/>
        </w:rPr>
        <w:t> ve školním roce 2025/2026 začne </w:t>
      </w:r>
      <w:r w:rsidRPr="007319FA">
        <w:rPr>
          <w:rFonts w:eastAsia="Times New Roman" w:cstheme="minorHAnsi"/>
          <w:b/>
          <w:bCs/>
          <w:lang w:eastAsia="cs-CZ"/>
        </w:rPr>
        <w:t>v pondělí 1. září 2025.</w:t>
      </w:r>
    </w:p>
    <w:p w14:paraId="60935A08" w14:textId="77777777" w:rsidR="0051592E" w:rsidRDefault="0051592E" w:rsidP="0051592E">
      <w:pPr>
        <w:spacing w:before="120" w:after="240" w:line="240" w:lineRule="auto"/>
        <w:ind w:firstLine="708"/>
      </w:pPr>
      <w:r w:rsidRPr="007319FA">
        <w:rPr>
          <w:b/>
          <w:bCs/>
        </w:rPr>
        <w:t>Státní svátky</w:t>
      </w:r>
      <w:r>
        <w:tab/>
        <w:t xml:space="preserve"> </w:t>
      </w:r>
    </w:p>
    <w:p w14:paraId="0FF1C7F7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leden Den obnovy samostatného českého státu </w:t>
      </w:r>
    </w:p>
    <w:p w14:paraId="49910727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8. květen Den vítězství </w:t>
      </w:r>
    </w:p>
    <w:p w14:paraId="5BCC3464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5. červenec Den slovanských věrozvěstů Cyrila a Metoděje </w:t>
      </w:r>
    </w:p>
    <w:p w14:paraId="4402B645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6. červenec Den upálení Mistra Jana Husa </w:t>
      </w:r>
    </w:p>
    <w:p w14:paraId="37175C05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28. září Den české státnosti </w:t>
      </w:r>
    </w:p>
    <w:p w14:paraId="1631F553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28. říjen Den vzniku samostatného československého státu </w:t>
      </w:r>
    </w:p>
    <w:p w14:paraId="159D2BE6" w14:textId="77777777" w:rsidR="0051592E" w:rsidRPr="007319FA" w:rsidRDefault="0051592E" w:rsidP="0051592E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>17. listopad Den boje za svobodu a demokracii</w:t>
      </w:r>
    </w:p>
    <w:p w14:paraId="49A9D99E" w14:textId="77777777" w:rsidR="0051592E" w:rsidRDefault="0051592E" w:rsidP="0051592E">
      <w:pPr>
        <w:spacing w:before="120" w:after="240" w:line="240" w:lineRule="auto"/>
        <w:ind w:firstLine="708"/>
      </w:pPr>
      <w:r w:rsidRPr="007319FA">
        <w:rPr>
          <w:b/>
          <w:bCs/>
        </w:rPr>
        <w:t>Ostatní svátky</w:t>
      </w:r>
      <w:r>
        <w:t xml:space="preserve"> </w:t>
      </w:r>
    </w:p>
    <w:p w14:paraId="140E4BAE" w14:textId="77777777" w:rsidR="0051592E" w:rsidRPr="007319FA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lastRenderedPageBreak/>
        <w:t xml:space="preserve">1. leden Nový rok </w:t>
      </w:r>
    </w:p>
    <w:p w14:paraId="037A1E6B" w14:textId="77777777" w:rsidR="0051592E" w:rsidRPr="007319FA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18. duben Velký pátek </w:t>
      </w:r>
    </w:p>
    <w:p w14:paraId="7EED97EE" w14:textId="77777777" w:rsidR="0051592E" w:rsidRPr="007319FA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21. duben Velikonoční pondělí </w:t>
      </w:r>
    </w:p>
    <w:p w14:paraId="7BEA73FA" w14:textId="77777777" w:rsidR="0051592E" w:rsidRPr="007319FA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květen Svátek práce </w:t>
      </w:r>
    </w:p>
    <w:p w14:paraId="6C703B06" w14:textId="77777777" w:rsidR="0051592E" w:rsidRPr="007319FA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24. prosinec Štědrý den </w:t>
      </w:r>
    </w:p>
    <w:p w14:paraId="2895431A" w14:textId="77777777" w:rsidR="0051592E" w:rsidRPr="007319FA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25. prosinec 1. svátek vánoční </w:t>
      </w:r>
    </w:p>
    <w:p w14:paraId="013C01E8" w14:textId="77777777" w:rsidR="0051592E" w:rsidRPr="00781B90" w:rsidRDefault="0051592E" w:rsidP="0051592E">
      <w:pPr>
        <w:pStyle w:val="Odstavecseseznamem"/>
        <w:numPr>
          <w:ilvl w:val="0"/>
          <w:numId w:val="5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>26. prosinec 2. svátek vánoční</w:t>
      </w:r>
    </w:p>
    <w:p w14:paraId="66A35FC1" w14:textId="77777777" w:rsidR="00781B90" w:rsidRDefault="00781B90" w:rsidP="00781B90">
      <w:pPr>
        <w:pStyle w:val="Odstavecseseznamem"/>
        <w:spacing w:before="120" w:after="240" w:line="240" w:lineRule="auto"/>
        <w:ind w:left="1428"/>
      </w:pPr>
    </w:p>
    <w:p w14:paraId="435D4F49" w14:textId="77777777" w:rsidR="00781B90" w:rsidRPr="007319FA" w:rsidRDefault="00781B90" w:rsidP="00781B90">
      <w:pPr>
        <w:pStyle w:val="Odstavecseseznamem"/>
        <w:spacing w:before="120" w:after="240" w:line="240" w:lineRule="auto"/>
        <w:ind w:left="1428"/>
        <w:rPr>
          <w:rFonts w:eastAsia="Times New Roman" w:cstheme="minorHAnsi"/>
          <w:lang w:eastAsia="cs-CZ"/>
        </w:rPr>
      </w:pPr>
    </w:p>
    <w:p w14:paraId="73D7529B" w14:textId="77777777" w:rsidR="0051592E" w:rsidRDefault="0051592E" w:rsidP="0051592E">
      <w:pPr>
        <w:ind w:left="360"/>
        <w:jc w:val="center"/>
        <w:rPr>
          <w:b/>
          <w:bCs/>
          <w:sz w:val="28"/>
          <w:szCs w:val="28"/>
        </w:rPr>
      </w:pPr>
      <w:r w:rsidRPr="00BA10E3">
        <w:rPr>
          <w:b/>
          <w:bCs/>
          <w:sz w:val="28"/>
          <w:szCs w:val="28"/>
        </w:rPr>
        <w:t>CELOROČNÍ PLÁN AKCÍ</w:t>
      </w:r>
    </w:p>
    <w:p w14:paraId="2688F9CC" w14:textId="77777777" w:rsidR="0051592E" w:rsidRPr="00BA10E3" w:rsidRDefault="0051592E" w:rsidP="0051592E">
      <w:pPr>
        <w:ind w:left="360"/>
        <w:jc w:val="center"/>
      </w:pPr>
      <w:r w:rsidRPr="00BA10E3">
        <w:t>Plán bude během roku průběžně aktualizován.</w:t>
      </w:r>
    </w:p>
    <w:p w14:paraId="6FE3D9C1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Září</w:t>
      </w:r>
    </w:p>
    <w:p w14:paraId="1325A85E" w14:textId="77777777" w:rsidR="0051592E" w:rsidRPr="000C3557" w:rsidRDefault="0051592E" w:rsidP="0051592E">
      <w:pPr>
        <w:pStyle w:val="Odstavecseseznamem"/>
        <w:numPr>
          <w:ilvl w:val="0"/>
          <w:numId w:val="6"/>
        </w:numPr>
        <w:rPr>
          <w:rFonts w:cstheme="minorHAnsi"/>
        </w:rPr>
      </w:pPr>
      <w:r w:rsidRPr="000C3557">
        <w:rPr>
          <w:rFonts w:cstheme="minorHAnsi"/>
        </w:rPr>
        <w:t>Zahájení školní roku</w:t>
      </w:r>
    </w:p>
    <w:p w14:paraId="1D0F24A0" w14:textId="77777777" w:rsidR="0051592E" w:rsidRPr="000C3557" w:rsidRDefault="0051592E" w:rsidP="0051592E">
      <w:pPr>
        <w:pStyle w:val="Odstavecseseznamem"/>
        <w:numPr>
          <w:ilvl w:val="0"/>
          <w:numId w:val="6"/>
        </w:numPr>
        <w:rPr>
          <w:rFonts w:cstheme="minorHAnsi"/>
        </w:rPr>
      </w:pPr>
      <w:r w:rsidRPr="000C3557">
        <w:rPr>
          <w:rFonts w:cstheme="minorHAnsi"/>
        </w:rPr>
        <w:t>Školení BOZP</w:t>
      </w:r>
    </w:p>
    <w:p w14:paraId="68FCCA71" w14:textId="77777777" w:rsidR="0051592E" w:rsidRPr="000C3557" w:rsidRDefault="0051592E" w:rsidP="0051592E">
      <w:pPr>
        <w:pStyle w:val="Odstavecseseznamem"/>
        <w:numPr>
          <w:ilvl w:val="0"/>
          <w:numId w:val="6"/>
        </w:numPr>
        <w:rPr>
          <w:rFonts w:cstheme="minorHAnsi"/>
        </w:rPr>
      </w:pPr>
      <w:r w:rsidRPr="000C3557">
        <w:rPr>
          <w:rFonts w:cstheme="minorHAnsi"/>
        </w:rPr>
        <w:t>Dopravní hřiště</w:t>
      </w:r>
    </w:p>
    <w:p w14:paraId="44EF335B" w14:textId="77777777" w:rsidR="0051592E" w:rsidRPr="000C3557" w:rsidRDefault="0051592E" w:rsidP="0051592E">
      <w:pPr>
        <w:pStyle w:val="Odstavecseseznamem"/>
        <w:numPr>
          <w:ilvl w:val="0"/>
          <w:numId w:val="6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29784B89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Říjen</w:t>
      </w:r>
    </w:p>
    <w:p w14:paraId="06F698F8" w14:textId="77777777" w:rsidR="0051592E" w:rsidRPr="000C3557" w:rsidRDefault="0051592E" w:rsidP="0051592E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Drakiáda</w:t>
      </w:r>
    </w:p>
    <w:p w14:paraId="3D571F89" w14:textId="77777777" w:rsidR="0051592E" w:rsidRPr="000C3557" w:rsidRDefault="0051592E" w:rsidP="0051592E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Halloween</w:t>
      </w:r>
    </w:p>
    <w:p w14:paraId="5261A282" w14:textId="77777777" w:rsidR="0051592E" w:rsidRPr="000C3557" w:rsidRDefault="0051592E" w:rsidP="0051592E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06A449F8" w14:textId="77777777" w:rsidR="0051592E" w:rsidRPr="000C3557" w:rsidRDefault="0051592E" w:rsidP="0051592E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Podzimní prázdniny</w:t>
      </w:r>
    </w:p>
    <w:p w14:paraId="67B6626B" w14:textId="77777777" w:rsidR="0051592E" w:rsidRPr="000C3557" w:rsidRDefault="0051592E" w:rsidP="0051592E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5AEA8CF8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Listopad</w:t>
      </w:r>
    </w:p>
    <w:p w14:paraId="732EE7B9" w14:textId="77777777" w:rsidR="0051592E" w:rsidRPr="000C3557" w:rsidRDefault="0051592E" w:rsidP="0051592E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Uspávání broučků</w:t>
      </w:r>
    </w:p>
    <w:p w14:paraId="697C980B" w14:textId="77777777" w:rsidR="0051592E" w:rsidRPr="000C3557" w:rsidRDefault="0051592E" w:rsidP="0051592E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520DA819" w14:textId="77777777" w:rsidR="0051592E" w:rsidRPr="000C3557" w:rsidRDefault="0051592E" w:rsidP="0051592E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Nácvik na rozsvícení stromečku</w:t>
      </w:r>
    </w:p>
    <w:p w14:paraId="70F69C1F" w14:textId="77777777" w:rsidR="0051592E" w:rsidRPr="000C3557" w:rsidRDefault="0051592E" w:rsidP="0051592E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Výroba vánočních přání</w:t>
      </w:r>
    </w:p>
    <w:p w14:paraId="3FD057AF" w14:textId="77777777" w:rsidR="0051592E" w:rsidRPr="000C3557" w:rsidRDefault="0051592E" w:rsidP="0051592E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36C0A952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Prosinec</w:t>
      </w:r>
    </w:p>
    <w:p w14:paraId="182C72FA" w14:textId="77777777" w:rsidR="0051592E" w:rsidRPr="000C3557" w:rsidRDefault="0051592E" w:rsidP="0051592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Rozsvícení stromečku + jarmark</w:t>
      </w:r>
    </w:p>
    <w:p w14:paraId="7C439F88" w14:textId="77777777" w:rsidR="0051592E" w:rsidRPr="000C3557" w:rsidRDefault="0051592E" w:rsidP="0051592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Mikulášská nadílka</w:t>
      </w:r>
    </w:p>
    <w:p w14:paraId="494C25E2" w14:textId="77777777" w:rsidR="0051592E" w:rsidRPr="000C3557" w:rsidRDefault="0051592E" w:rsidP="0051592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Vánoční dílny</w:t>
      </w:r>
    </w:p>
    <w:p w14:paraId="09562426" w14:textId="77777777" w:rsidR="0051592E" w:rsidRPr="000C3557" w:rsidRDefault="0051592E" w:rsidP="0051592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Vánoční prázdniny</w:t>
      </w:r>
    </w:p>
    <w:p w14:paraId="48B57F80" w14:textId="77777777" w:rsidR="0051592E" w:rsidRDefault="0051592E" w:rsidP="0051592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5E92617" w14:textId="77777777" w:rsidR="0051592E" w:rsidRDefault="0051592E" w:rsidP="0051592E">
      <w:pPr>
        <w:rPr>
          <w:rFonts w:cstheme="minorHAnsi"/>
        </w:rPr>
      </w:pPr>
    </w:p>
    <w:p w14:paraId="0C674355" w14:textId="77777777" w:rsidR="0051592E" w:rsidRPr="002460C7" w:rsidRDefault="0051592E" w:rsidP="0051592E">
      <w:pPr>
        <w:rPr>
          <w:rFonts w:cstheme="minorHAnsi"/>
        </w:rPr>
      </w:pPr>
    </w:p>
    <w:p w14:paraId="708EDAD5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Leden</w:t>
      </w:r>
    </w:p>
    <w:p w14:paraId="336E1E1B" w14:textId="77777777" w:rsidR="0051592E" w:rsidRPr="000C3557" w:rsidRDefault="0051592E" w:rsidP="0051592E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023E6CD8" w14:textId="77777777" w:rsidR="0051592E" w:rsidRPr="000C3557" w:rsidRDefault="0051592E" w:rsidP="0051592E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3557">
        <w:rPr>
          <w:rFonts w:cstheme="minorHAnsi"/>
        </w:rPr>
        <w:t>Předávání pololetního vysvědčení ZŠ</w:t>
      </w:r>
    </w:p>
    <w:p w14:paraId="2FE23CB6" w14:textId="77777777" w:rsidR="0051592E" w:rsidRPr="000C3557" w:rsidRDefault="0051592E" w:rsidP="0051592E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3557">
        <w:rPr>
          <w:rFonts w:cstheme="minorHAnsi"/>
        </w:rPr>
        <w:lastRenderedPageBreak/>
        <w:t>Návštěva předškoláků</w:t>
      </w:r>
    </w:p>
    <w:p w14:paraId="153FEC56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Únor</w:t>
      </w:r>
    </w:p>
    <w:p w14:paraId="505A5E08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Pololetní prázdniny</w:t>
      </w:r>
    </w:p>
    <w:p w14:paraId="35D63AFD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6A1CCD4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Přespání v ZŠ a MŠ</w:t>
      </w:r>
    </w:p>
    <w:p w14:paraId="383BE7D0" w14:textId="77777777" w:rsidR="0051592E" w:rsidRPr="000C3557" w:rsidRDefault="0051592E" w:rsidP="0051592E">
      <w:pPr>
        <w:rPr>
          <w:rFonts w:cstheme="minorHAnsi"/>
        </w:rPr>
      </w:pPr>
    </w:p>
    <w:p w14:paraId="6D38E7B5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Březen</w:t>
      </w:r>
    </w:p>
    <w:p w14:paraId="3B1E0018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Jarní prázdniny</w:t>
      </w:r>
    </w:p>
    <w:p w14:paraId="08F65D95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Dětský karneval</w:t>
      </w:r>
    </w:p>
    <w:p w14:paraId="6E70CDD4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Velikonoční dílny</w:t>
      </w:r>
    </w:p>
    <w:p w14:paraId="789540C3" w14:textId="77777777" w:rsidR="0051592E" w:rsidRPr="000C3557" w:rsidRDefault="0051592E" w:rsidP="0051592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10E277B2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Duben</w:t>
      </w:r>
    </w:p>
    <w:p w14:paraId="5B16AF12" w14:textId="77777777" w:rsidR="0051592E" w:rsidRPr="000C3557" w:rsidRDefault="0051592E" w:rsidP="0051592E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C3557">
        <w:rPr>
          <w:rFonts w:cstheme="minorHAnsi"/>
        </w:rPr>
        <w:t>Pálení čarodějnic</w:t>
      </w:r>
    </w:p>
    <w:p w14:paraId="1423F70F" w14:textId="243AF06A" w:rsidR="0051592E" w:rsidRPr="0051592E" w:rsidRDefault="0051592E" w:rsidP="0051592E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42C9B93D" w14:textId="77777777" w:rsidR="0051592E" w:rsidRPr="000C3557" w:rsidRDefault="0051592E" w:rsidP="0051592E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C3557">
        <w:rPr>
          <w:rFonts w:cstheme="minorHAnsi"/>
        </w:rPr>
        <w:t>Zápis do 1. třídy</w:t>
      </w:r>
    </w:p>
    <w:p w14:paraId="4FD43B3E" w14:textId="77777777" w:rsidR="0051592E" w:rsidRPr="000C3557" w:rsidRDefault="0051592E" w:rsidP="0051592E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1BF18A73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Květen</w:t>
      </w:r>
    </w:p>
    <w:p w14:paraId="1C5917D9" w14:textId="77777777" w:rsidR="0051592E" w:rsidRPr="000C3557" w:rsidRDefault="0051592E" w:rsidP="0051592E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0C3557">
        <w:rPr>
          <w:rFonts w:cstheme="minorHAnsi"/>
        </w:rPr>
        <w:t>Zápis do MŠ</w:t>
      </w:r>
    </w:p>
    <w:p w14:paraId="20F4B0E8" w14:textId="77777777" w:rsidR="0051592E" w:rsidRPr="000C3557" w:rsidRDefault="0051592E" w:rsidP="0051592E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0C3557">
        <w:rPr>
          <w:rFonts w:cstheme="minorHAnsi"/>
        </w:rPr>
        <w:t>Den matek</w:t>
      </w:r>
    </w:p>
    <w:p w14:paraId="66337C49" w14:textId="77777777" w:rsidR="0051592E" w:rsidRPr="000C3557" w:rsidRDefault="0051592E" w:rsidP="0051592E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6033EBB6" w14:textId="77777777" w:rsidR="0051592E" w:rsidRPr="000C3557" w:rsidRDefault="0051592E" w:rsidP="0051592E">
      <w:pPr>
        <w:ind w:left="360"/>
        <w:rPr>
          <w:rFonts w:cstheme="minorHAnsi"/>
        </w:rPr>
      </w:pPr>
      <w:r w:rsidRPr="000C3557">
        <w:rPr>
          <w:rFonts w:cstheme="minorHAnsi"/>
        </w:rPr>
        <w:t>Červen</w:t>
      </w:r>
    </w:p>
    <w:p w14:paraId="42E6943C" w14:textId="77777777" w:rsidR="0051592E" w:rsidRPr="000C3557" w:rsidRDefault="0051592E" w:rsidP="0051592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0C3557">
        <w:rPr>
          <w:rFonts w:cstheme="minorHAnsi"/>
        </w:rPr>
        <w:t>Den dětí</w:t>
      </w:r>
    </w:p>
    <w:p w14:paraId="22D1A9F3" w14:textId="77777777" w:rsidR="0051592E" w:rsidRPr="000C3557" w:rsidRDefault="0051592E" w:rsidP="0051592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6071952F" w14:textId="77777777" w:rsidR="0051592E" w:rsidRPr="000C3557" w:rsidRDefault="0051592E" w:rsidP="0051592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27257484" w14:textId="77777777" w:rsidR="0051592E" w:rsidRPr="000C3557" w:rsidRDefault="0051592E" w:rsidP="0051592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0C3557">
        <w:rPr>
          <w:rFonts w:cstheme="minorHAnsi"/>
        </w:rPr>
        <w:t>Týdenní pobyt v přírodě ZŠ</w:t>
      </w:r>
    </w:p>
    <w:p w14:paraId="62F3A340" w14:textId="7F67A27F" w:rsidR="0051592E" w:rsidRPr="000C3557" w:rsidRDefault="0051592E" w:rsidP="0051592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0C3557">
        <w:rPr>
          <w:rFonts w:cstheme="minorHAnsi"/>
        </w:rPr>
        <w:t>Zahradní slavnost</w:t>
      </w:r>
      <w:r>
        <w:rPr>
          <w:rFonts w:cstheme="minorHAnsi"/>
        </w:rPr>
        <w:t xml:space="preserve"> + Oslava 150 let výročí školy</w:t>
      </w:r>
    </w:p>
    <w:p w14:paraId="37CAB58A" w14:textId="77777777" w:rsidR="0051592E" w:rsidRPr="000C3557" w:rsidRDefault="0051592E" w:rsidP="0051592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0C3557">
        <w:rPr>
          <w:rFonts w:cstheme="minorHAnsi"/>
        </w:rPr>
        <w:t>Předávání vysvědčení ZŠ</w:t>
      </w:r>
    </w:p>
    <w:p w14:paraId="77174CE8" w14:textId="77777777" w:rsidR="0051592E" w:rsidRDefault="0051592E"/>
    <w:sectPr w:rsidR="0051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1281"/>
    <w:multiLevelType w:val="hybridMultilevel"/>
    <w:tmpl w:val="3290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0486"/>
    <w:multiLevelType w:val="hybridMultilevel"/>
    <w:tmpl w:val="925AEC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820D1"/>
    <w:multiLevelType w:val="hybridMultilevel"/>
    <w:tmpl w:val="4C34DE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F1B2A"/>
    <w:multiLevelType w:val="hybridMultilevel"/>
    <w:tmpl w:val="3E989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B6971"/>
    <w:multiLevelType w:val="hybridMultilevel"/>
    <w:tmpl w:val="B6EE48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7A2686"/>
    <w:multiLevelType w:val="hybridMultilevel"/>
    <w:tmpl w:val="88C0C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0BA"/>
    <w:multiLevelType w:val="hybridMultilevel"/>
    <w:tmpl w:val="03C4D9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B75334"/>
    <w:multiLevelType w:val="hybridMultilevel"/>
    <w:tmpl w:val="7C5677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B53C8C"/>
    <w:multiLevelType w:val="hybridMultilevel"/>
    <w:tmpl w:val="F27AB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70446"/>
    <w:multiLevelType w:val="hybridMultilevel"/>
    <w:tmpl w:val="981835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C438D1"/>
    <w:multiLevelType w:val="hybridMultilevel"/>
    <w:tmpl w:val="EB7468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DA7CD3"/>
    <w:multiLevelType w:val="hybridMultilevel"/>
    <w:tmpl w:val="E982B3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612C1"/>
    <w:multiLevelType w:val="hybridMultilevel"/>
    <w:tmpl w:val="45F4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25CAD"/>
    <w:multiLevelType w:val="hybridMultilevel"/>
    <w:tmpl w:val="27CAE1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575722">
    <w:abstractNumId w:val="5"/>
  </w:num>
  <w:num w:numId="2" w16cid:durableId="10423052">
    <w:abstractNumId w:val="12"/>
  </w:num>
  <w:num w:numId="3" w16cid:durableId="1464272152">
    <w:abstractNumId w:val="0"/>
  </w:num>
  <w:num w:numId="4" w16cid:durableId="128595970">
    <w:abstractNumId w:val="9"/>
  </w:num>
  <w:num w:numId="5" w16cid:durableId="1630893121">
    <w:abstractNumId w:val="4"/>
  </w:num>
  <w:num w:numId="6" w16cid:durableId="1458791867">
    <w:abstractNumId w:val="13"/>
  </w:num>
  <w:num w:numId="7" w16cid:durableId="2072583029">
    <w:abstractNumId w:val="1"/>
  </w:num>
  <w:num w:numId="8" w16cid:durableId="2054688394">
    <w:abstractNumId w:val="10"/>
  </w:num>
  <w:num w:numId="9" w16cid:durableId="316763114">
    <w:abstractNumId w:val="8"/>
  </w:num>
  <w:num w:numId="10" w16cid:durableId="41177957">
    <w:abstractNumId w:val="2"/>
  </w:num>
  <w:num w:numId="11" w16cid:durableId="1772622526">
    <w:abstractNumId w:val="3"/>
  </w:num>
  <w:num w:numId="12" w16cid:durableId="1982925752">
    <w:abstractNumId w:val="6"/>
  </w:num>
  <w:num w:numId="13" w16cid:durableId="2102069606">
    <w:abstractNumId w:val="7"/>
  </w:num>
  <w:num w:numId="14" w16cid:durableId="1659266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63"/>
    <w:rsid w:val="004E6834"/>
    <w:rsid w:val="0051592E"/>
    <w:rsid w:val="00781B90"/>
    <w:rsid w:val="00C51863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A28D"/>
  <w15:chartTrackingRefBased/>
  <w15:docId w15:val="{E43BC6DB-F7A1-4C46-8FEC-0A65E86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86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5186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15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blatec@centrum.cz" TargetMode="External"/><Relationship Id="rId5" Type="http://schemas.openxmlformats.org/officeDocument/2006/relationships/hyperlink" Target="mailto:zsblatec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3</cp:revision>
  <dcterms:created xsi:type="dcterms:W3CDTF">2024-09-22T12:25:00Z</dcterms:created>
  <dcterms:modified xsi:type="dcterms:W3CDTF">2024-09-22T12:42:00Z</dcterms:modified>
</cp:coreProperties>
</file>